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 2</w:t>
      </w:r>
    </w:p>
    <w:p w:rsidR="00C703DD" w:rsidRDefault="00C703DD" w:rsidP="00C703DD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DD7B49" w:rsidRPr="00DD7B49" w:rsidRDefault="00C215A7" w:rsidP="00C703DD">
      <w:pPr>
        <w:spacing w:line="240" w:lineRule="auto"/>
        <w:rPr>
          <w:rFonts w:ascii="Times New Roman" w:hAnsi="Times New Roman" w:cs="Times New Roman"/>
          <w:color w:val="000000"/>
        </w:rPr>
      </w:pPr>
      <w:r w:rsidRPr="00DD7B49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="00C703DD" w:rsidRPr="00DD7B49">
        <w:rPr>
          <w:rFonts w:ascii="Times New Roman" w:hAnsi="Times New Roman" w:cs="Times New Roman"/>
          <w:color w:val="000000"/>
        </w:rPr>
        <w:t xml:space="preserve">Аукцион на право заключения договора аренды земельного участка с кадастровым номером </w:t>
      </w:r>
      <w:r w:rsidR="00DD7B49" w:rsidRPr="00DD7B49">
        <w:rPr>
          <w:rFonts w:ascii="Times New Roman" w:hAnsi="Times New Roman" w:cs="Times New Roman"/>
          <w:color w:val="000000"/>
        </w:rPr>
        <w:t>74:25:0311419:180, с кадастровой стоимостью  199 755,62 рублей,  площадью 1354 кв.м.</w:t>
      </w:r>
    </w:p>
    <w:p w:rsidR="00DD7B49" w:rsidRPr="00DD7B49" w:rsidRDefault="00C215A7" w:rsidP="00DD7B49">
      <w:pPr>
        <w:jc w:val="both"/>
        <w:rPr>
          <w:rFonts w:ascii="Times New Roman" w:hAnsi="Times New Roman" w:cs="Times New Roman"/>
          <w:color w:val="000000"/>
        </w:rPr>
      </w:pPr>
      <w:proofErr w:type="gramStart"/>
      <w:r w:rsidRPr="00DD7B49">
        <w:rPr>
          <w:rFonts w:ascii="Times New Roman" w:hAnsi="Times New Roman" w:cs="Times New Roman"/>
        </w:rPr>
        <w:t>Расположенный</w:t>
      </w:r>
      <w:proofErr w:type="gramEnd"/>
      <w:r w:rsidRPr="00DD7B49">
        <w:rPr>
          <w:rFonts w:ascii="Times New Roman" w:hAnsi="Times New Roman" w:cs="Times New Roman"/>
        </w:rPr>
        <w:t xml:space="preserve"> по адресному ориентиру: </w:t>
      </w:r>
      <w:r w:rsidR="00DD7B49" w:rsidRPr="00DD7B49">
        <w:rPr>
          <w:rFonts w:ascii="Times New Roman" w:hAnsi="Times New Roman" w:cs="Times New Roman"/>
          <w:color w:val="000000"/>
        </w:rPr>
        <w:t xml:space="preserve">Челябинская область, </w:t>
      </w:r>
      <w:proofErr w:type="gramStart"/>
      <w:r w:rsidR="00DD7B49" w:rsidRPr="00DD7B49">
        <w:rPr>
          <w:rFonts w:ascii="Times New Roman" w:hAnsi="Times New Roman" w:cs="Times New Roman"/>
          <w:color w:val="000000"/>
        </w:rPr>
        <w:t>г</w:t>
      </w:r>
      <w:proofErr w:type="gramEnd"/>
      <w:r w:rsidR="00DD7B49" w:rsidRPr="00DD7B49">
        <w:rPr>
          <w:rFonts w:ascii="Times New Roman" w:hAnsi="Times New Roman" w:cs="Times New Roman"/>
          <w:color w:val="000000"/>
        </w:rPr>
        <w:t>. Златоуст, ул. им. Л.П. Скобликовой, №10.</w:t>
      </w:r>
    </w:p>
    <w:p w:rsidR="00C703DD" w:rsidRPr="00E06190" w:rsidRDefault="00C703DD" w:rsidP="00E06190">
      <w:pPr>
        <w:jc w:val="both"/>
        <w:rPr>
          <w:rFonts w:ascii="Times New Roman" w:hAnsi="Times New Roman" w:cs="Times New Roman"/>
        </w:rPr>
      </w:pPr>
      <w:r w:rsidRPr="00DD7B49">
        <w:rPr>
          <w:rFonts w:ascii="Times New Roman" w:hAnsi="Times New Roman" w:cs="Times New Roman"/>
          <w:bCs/>
          <w:color w:val="000000"/>
        </w:rPr>
        <w:t xml:space="preserve"> </w:t>
      </w:r>
      <w:r w:rsidR="00C215A7" w:rsidRPr="00DD7B49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="00DD7B49" w:rsidRPr="00DD7B49">
        <w:rPr>
          <w:rFonts w:ascii="Times New Roman" w:hAnsi="Times New Roman" w:cs="Times New Roman"/>
          <w:bCs/>
          <w:color w:val="000000"/>
        </w:rPr>
        <w:t>Для индивидуального жилищного строительства</w:t>
      </w:r>
    </w:p>
    <w:p w:rsidR="00C215A7" w:rsidRPr="00672D7B" w:rsidRDefault="00C215A7" w:rsidP="00C703DD">
      <w:pPr>
        <w:spacing w:line="240" w:lineRule="auto"/>
        <w:jc w:val="both"/>
        <w:rPr>
          <w:rFonts w:ascii="Times New Roman" w:hAnsi="Times New Roman" w:cs="Times New Roman"/>
          <w:bCs/>
          <w:color w:val="000000"/>
        </w:rPr>
      </w:pPr>
      <w:r w:rsidRPr="00C703DD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</w:t>
      </w:r>
      <w:r w:rsidRPr="00672D7B">
        <w:rPr>
          <w:rFonts w:ascii="Times New Roman" w:eastAsia="Times New Roman" w:hAnsi="Times New Roman" w:cs="Times New Roman"/>
          <w:bCs/>
          <w:lang w:eastAsia="ru-RU"/>
        </w:rPr>
        <w:t xml:space="preserve"> "Комитет по управлению имуществом Златоустовского городского округа</w:t>
      </w:r>
      <w:proofErr w:type="gramStart"/>
      <w:r w:rsidRPr="00672D7B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C703DD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C703DD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C703DD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DD7B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E06190" w:rsidRPr="00E06190" w:rsidTr="00E06190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поступило заявок: -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E06190" w:rsidTr="00E06190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Рассмотрено не отозванных заявок организатором аукциона: -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-, </w:t>
                  </w:r>
                </w:p>
              </w:tc>
            </w:tr>
            <w:tr w:rsidR="00E06190" w:rsidRPr="00E06190" w:rsidTr="00E06190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E06190" w:rsidTr="00E06190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E06190" w:rsidRDefault="00E06190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зем</w:t>
                  </w:r>
                  <w:proofErr w:type="spell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. участка с кадастровым номером </w:t>
                  </w:r>
                </w:p>
              </w:tc>
            </w:tr>
            <w:tr w:rsidR="00E06190" w:rsidRPr="00E06190" w:rsidTr="00E06190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06190" w:rsidRPr="00E06190" w:rsidRDefault="00E06190" w:rsidP="00E06190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E0619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74:25:0311419:180, с кадастровой стоимостью  199 755,62 рублей,  площадью 1354 кв.м., </w:t>
                  </w:r>
                  <w:proofErr w:type="gramStart"/>
                  <w:r w:rsidRPr="00E0619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расположенного</w:t>
                  </w:r>
                  <w:proofErr w:type="gramEnd"/>
                  <w:r w:rsidRPr="00E0619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E0619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Pr="00E0619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Златоуст, ул. им. Л.П. Скобликовой, №10.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Разрешенный вид использования земельного участка – для строительства индивидуального жилищного  дома, признан несостоявшимся в связи с отсутствием заявок на участие в аукционе.</w:t>
                  </w:r>
                </w:p>
                <w:p w:rsidR="00E06190" w:rsidRPr="00E06190" w:rsidRDefault="00E06190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E0619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17.05.2022 г.</w:t>
                  </w:r>
                </w:p>
                <w:p w:rsidR="00E06190" w:rsidRPr="00E0619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</w:t>
                  </w: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E061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Заместитель руководителя, начальник отдела земельных отношений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</w:t>
                  </w:r>
                  <w:r w:rsidRPr="00E061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</w:t>
                  </w:r>
                  <w:r w:rsidRPr="00E061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Курчатова   Т.О.</w:t>
                  </w:r>
                </w:p>
                <w:p w:rsidR="00E06190" w:rsidRPr="00E06190" w:rsidRDefault="00E06190" w:rsidP="00E06190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E06190" w:rsidRDefault="00E06190" w:rsidP="00E06190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72D7B" w:rsidRPr="00C703DD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72D7B" w:rsidRPr="00C703DD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C703DD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190" w:rsidRDefault="00E06190" w:rsidP="00C215A7">
      <w:pPr>
        <w:spacing w:after="0" w:line="240" w:lineRule="auto"/>
      </w:pPr>
      <w:r>
        <w:separator/>
      </w:r>
    </w:p>
  </w:endnote>
  <w:endnote w:type="continuationSeparator" w:id="0">
    <w:p w:rsidR="00E06190" w:rsidRDefault="00E06190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190" w:rsidRDefault="00E06190" w:rsidP="00C215A7">
      <w:pPr>
        <w:spacing w:after="0" w:line="240" w:lineRule="auto"/>
      </w:pPr>
      <w:r>
        <w:separator/>
      </w:r>
    </w:p>
  </w:footnote>
  <w:footnote w:type="continuationSeparator" w:id="0">
    <w:p w:rsidR="00E06190" w:rsidRDefault="00E06190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60A7A"/>
    <w:rsid w:val="001464E2"/>
    <w:rsid w:val="0047402D"/>
    <w:rsid w:val="005450D3"/>
    <w:rsid w:val="00672D7B"/>
    <w:rsid w:val="00C215A7"/>
    <w:rsid w:val="00C703DD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3</cp:revision>
  <cp:lastPrinted>2022-05-17T08:50:00Z</cp:lastPrinted>
  <dcterms:created xsi:type="dcterms:W3CDTF">2022-03-15T09:16:00Z</dcterms:created>
  <dcterms:modified xsi:type="dcterms:W3CDTF">2022-05-26T10:54:00Z</dcterms:modified>
</cp:coreProperties>
</file>